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8D0" w:rsidRDefault="00CB08D0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CB08D0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План  по улучшению качества оказания услуг </w:t>
      </w:r>
      <w:r w:rsidR="00EE317D" w:rsidRPr="00EE317D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МБУ «Княжпогостский РИКМ» на 201</w:t>
      </w:r>
      <w:r w:rsidR="00DF5932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9</w:t>
      </w:r>
      <w:r w:rsidR="00EE317D" w:rsidRPr="00EE317D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 год</w:t>
      </w:r>
    </w:p>
    <w:p w:rsidR="003C4D51" w:rsidRPr="00EE317D" w:rsidRDefault="003C4D51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И устранению недостатков по результатам независимой оценки качества в 2017 г.</w:t>
      </w:r>
      <w:bookmarkStart w:id="0" w:name="_GoBack"/>
      <w:bookmarkEnd w:id="0"/>
    </w:p>
    <w:p w:rsidR="000351B6" w:rsidRPr="00EE317D" w:rsidRDefault="000351B6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tbl>
      <w:tblPr>
        <w:tblW w:w="1516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11767"/>
        <w:gridCol w:w="2692"/>
      </w:tblGrid>
      <w:tr w:rsidR="00EE317D" w:rsidRPr="000351B6" w:rsidTr="00DA53F4">
        <w:trPr>
          <w:trHeight w:val="103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</w:tr>
      <w:tr w:rsidR="00EE317D" w:rsidRPr="000351B6" w:rsidTr="00DA53F4">
        <w:trPr>
          <w:trHeight w:val="138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1.Доступность и актуальность информации о деятельности, размещенной на территории музея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</w:t>
            </w:r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 п</w:t>
            </w:r>
            <w:r w:rsidR="00322072"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олное и сокращенное наименование </w:t>
            </w:r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музея</w:t>
            </w:r>
            <w:r w:rsidR="00322072"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место нахождения, почтовый адрес, схема проезда, адрес электронной почты, структура, сведения об учредителе (учредителях), учредительные документы</w:t>
            </w:r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322072"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Своевременно обновлять общую информацию о музее на сайте и информационных стендах, </w:t>
            </w:r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сайте </w:t>
            </w:r>
            <w:proofErr w:type="spellStart"/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Бус</w:t>
            </w:r>
            <w:proofErr w:type="gramStart"/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Размещение планов музея, отчетов, приказов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CD7D6C" w:rsidP="00CD7D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Постоянно, по мере обновления информации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Перечня </w:t>
            </w:r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услуг, тарифов на платные услуги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поступления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</w:t>
            </w:r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 учреждения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сайте музея</w:t>
            </w:r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«Странице</w:t>
            </w:r>
            <w:proofErr w:type="gramStart"/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Контакте»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ведение </w:t>
            </w:r>
            <w:r w:rsidR="00A53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книги отзывов и раздела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«Отзывы»</w:t>
            </w:r>
            <w:r w:rsidR="00A53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сети Интернет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351B6"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Доработка и размещение комплекса информации для посетителей в залах Музея.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F593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 квартал</w:t>
            </w:r>
            <w:r w:rsidR="004F48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201</w:t>
            </w:r>
            <w:r w:rsidR="00DF59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4F48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0351B6"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Комфортность условий предоставления услуг и доступность их получения</w:t>
            </w:r>
            <w:r w:rsidR="000C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Материально-техническое обеспечение. Доступность услуг музея для инвалидов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Размещение/обновление перечня услуг, оказываемых </w:t>
            </w:r>
            <w:r w:rsidR="00407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узеем на сайте музея.</w:t>
            </w:r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 версии сайта для </w:t>
            </w:r>
            <w:proofErr w:type="gramStart"/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слабовидящих</w:t>
            </w:r>
            <w:proofErr w:type="gramEnd"/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информации об установлении цен на услуги, оказываемые </w:t>
            </w:r>
            <w:r w:rsidR="00407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узеем, в </w:t>
            </w:r>
            <w:proofErr w:type="spellStart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дополнительные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EE317D" w:rsidRPr="000351B6" w:rsidTr="00AA4647">
        <w:trPr>
          <w:trHeight w:val="182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407D83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0351B6"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07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нформирование посетителей сайта, страницы «В Контакте»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результатах независимой оценки качества оказания услуг (создание и ведение раздела)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407D83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0351B6"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опросов посетителей на предмет удовлетворенности комфортностью пребывания в Музее. 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Анализ результатов опросов об уровне комфортности пребывания с целью улучшения условий.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407D83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Оснащенность техническими средствами, оборудованием, местами для посетителей, </w:t>
            </w:r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 </w:t>
            </w:r>
            <w:hyperlink r:id="rId8" w:history="1">
              <w:r w:rsidRPr="00CB09B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соответствии с установленными</w:t>
              </w:r>
            </w:hyperlink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нормативами, санитарными нормами; наличие для доступности получения услуги людям с </w:t>
            </w:r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ограниченными возможностями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2.6.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</w:t>
            </w:r>
            <w:proofErr w:type="gramStart"/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 </w:t>
            </w:r>
            <w:hyperlink r:id="rId9" w:history="1">
              <w:r w:rsidRPr="00CB09B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 е</w:t>
              </w:r>
              <w:proofErr w:type="gramEnd"/>
              <w:r w:rsidRPr="00CB09B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дином дне посещения на</w:t>
              </w:r>
            </w:hyperlink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безвозмездной основе льготными категориями граждан экспозиций, выставок, иных платных мероприятий музея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CB09BE" w:rsidRDefault="00CB09BE" w:rsidP="003C4D5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виртуальных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экспонатов, фотоснимков, документов из фондов музея на странице «В Контакте» </w:t>
            </w:r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</w:t>
            </w:r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оздание виртуальных выставок</w:t>
            </w:r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Start"/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0C6EC7"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 к электронным базам данных музея.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0C6EC7" w:rsidRPr="000351B6" w:rsidTr="000C6EC7">
        <w:trPr>
          <w:trHeight w:val="47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Pr="008D30D3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безопасности для посетителей музея: наличие охраны, медицинской аптечки, специалистов, владеющих навыками оказания доврачебной помощи и т.д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МК РФ №288 от 25.02.2015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0C6EC7" w:rsidRPr="000351B6" w:rsidTr="000C6EC7">
        <w:trPr>
          <w:trHeight w:val="47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Pr="008D30D3" w:rsidRDefault="000C6EC7" w:rsidP="004263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</w:t>
            </w:r>
            <w:r w:rsidR="00426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новых экскурсий, сценариев, мероприятий для посетителей, имеющих ограничение по здоровью</w:t>
            </w: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DF5932" w:rsidP="00DF593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AA1415" w:rsidRPr="000351B6" w:rsidTr="000C6EC7">
        <w:trPr>
          <w:trHeight w:val="47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комфортности пребывания в организации культуры (места для сидения, гардероб, чистота помещений)</w:t>
            </w:r>
            <w:proofErr w:type="gramStart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поддерж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ание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чистот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поряд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всех экспозиционных и выставочных помещениях и территории музея и филиал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регулярной основе обновлять мебель и оборудование в местах приема посетителей</w:t>
            </w:r>
          </w:p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Транспортная и пешая доступность организации культуры</w:t>
            </w:r>
          </w:p>
          <w:p w:rsidR="004709CC" w:rsidRPr="008D30D3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-Приобретение нового оборудования (офисного, выставочного, фондового)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0C6EC7">
        <w:trPr>
          <w:trHeight w:val="47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Pr="000351B6" w:rsidRDefault="004709CC" w:rsidP="004347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музейной среды на территории музея (</w:t>
            </w:r>
            <w:r w:rsidR="00DA5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входная групп</w:t>
            </w:r>
            <w:proofErr w:type="gramStart"/>
            <w:r w:rsidR="00DA5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34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оформление и т.д.), проведение работ по благоустройству и озеленению.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26319" w:rsidP="00DF593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DA53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кв.201</w:t>
            </w:r>
            <w:r w:rsidR="00DF59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DA53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3.Дополнительные услуги и доступность их получения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8264F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опросов посетителей на предмет удовлетворенности наличием дополнительных услуг (проведение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мастер-классов, выездных экскурсий,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фотосъемки). </w:t>
            </w:r>
          </w:p>
          <w:p w:rsidR="00D8264F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результатов опросов с целью разработки и внедрения дополнительных услуг.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AA1415" w:rsidRPr="000351B6" w:rsidTr="00AA1415">
        <w:trPr>
          <w:trHeight w:val="2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4.Удобство пользования электронными сервисами, предоставляемыми музеем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опросов посетителей на предмет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электронными сервисами.</w:t>
            </w:r>
          </w:p>
          <w:p w:rsidR="004709CC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удовлетворенности графиком работы объектов музея. 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Анализ на основе результата опросов с целью корректировки (по возможности) графика работы.</w:t>
            </w:r>
          </w:p>
          <w:p w:rsidR="00DA53F4" w:rsidRPr="000351B6" w:rsidRDefault="00DA53F4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5.Удобство графика работы музея. Соблюдение режима работы и сроков предоставления услуг.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опросов посетителей на предмет соблюдения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графика и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режима работы и соблюдения заявленных сроков предоставления услуг. Анализ результатов опросов посетителей с целью соблюдения режима и сроков предоставления услуг.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  <w:r w:rsidRPr="00AA46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Доброжелательность, вежливость, компетентность работников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r w:rsidRPr="00AA46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узея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опросов посетителей на предмет удовлетворенности доброжелательностью, вежливостью и компетентностью персонала. Анализ на основе результата опросов посетителей. 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инструктажа с сотрудниками на предмет улучшения качества оказания услуг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F593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раздела сайта </w:t>
            </w:r>
            <w:r w:rsidR="00DF5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Страницы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  <w:r w:rsidR="00DF5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«Отзывы»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CB09BE" w:rsidRPr="000351B6" w:rsidTr="00AA4647">
        <w:tc>
          <w:tcPr>
            <w:tcW w:w="231" w:type="pct"/>
            <w:shd w:val="clear" w:color="auto" w:fill="auto"/>
            <w:vAlign w:val="center"/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pct"/>
            <w:shd w:val="clear" w:color="auto" w:fill="auto"/>
            <w:vAlign w:val="center"/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shd w:val="clear" w:color="auto" w:fill="auto"/>
            <w:vAlign w:val="center"/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  <w:r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Удовлетворенность качеством оказания услуг</w:t>
            </w:r>
            <w:r w:rsidR="000C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Удовлетворенность полнотой информации об учреждении в сети Интернет.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регулярного внутреннего контроля качества оказания услуг на основе данных независимой оценки качества оказания услуг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информации о результатах независимой оценки качества оказания услуг на сайте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(сайт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Бусгоф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сайт учреждения, страница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Доработка «Правил посещения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узея» и размещение на официальном сайте, на объектах Музея.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анкетирования,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опросов посетителей</w:t>
            </w:r>
            <w:proofErr w:type="gramStart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сети Интернет)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удовлетворенности качеством оказания услуг</w:t>
            </w:r>
            <w:r w:rsidR="00AA1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</w:t>
            </w:r>
            <w:proofErr w:type="spellStart"/>
            <w:r w:rsidR="00AA1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т.ч.</w:t>
            </w:r>
            <w:r w:rsidR="00AA1415"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proofErr w:type="spellEnd"/>
            <w:r w:rsidR="00AA1415"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рамках акций: </w:t>
            </w:r>
            <w:proofErr w:type="gramStart"/>
            <w:r w:rsidR="00AA1415"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«День музеев», «Ночь в музее»</w:t>
            </w:r>
            <w:r w:rsidR="00AA14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AA1415"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«Ночь искусств»</w:t>
            </w:r>
            <w:r w:rsidR="00AA14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Дни открытых дверей)</w:t>
            </w:r>
            <w:proofErr w:type="gramEnd"/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Ежеквартально 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Регулярное размещение информации об учреждении</w:t>
            </w:r>
            <w:r w:rsidR="000C6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плане финансово-хозяйственной деятельности, выполнении муниципального задания,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контрольных мероприятиях, </w:t>
            </w:r>
            <w:r w:rsidR="000C6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проведении независимой оценки качества оказания услуг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Минфина bus.gov.ru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0C6EC7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Pr="00AA464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Регулярное размещение </w:t>
            </w:r>
            <w:r w:rsidRPr="00CB09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информации </w:t>
            </w:r>
            <w:hyperlink r:id="rId10" w:history="1">
              <w:r w:rsidRPr="00CB09BE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 временных выставках на сайте музея</w:t>
              </w:r>
            </w:hyperlink>
            <w:r w:rsidRPr="00CB09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странице «</w:t>
            </w:r>
            <w:proofErr w:type="spellStart"/>
            <w:r w:rsidRPr="00CB09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ВКонтакте</w:t>
            </w:r>
            <w:proofErr w:type="spellEnd"/>
            <w:r w:rsidRPr="00CB09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», стендах во входной зоне музея, информационном стенде вне музея</w:t>
            </w:r>
            <w:r w:rsidR="00562D8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562D8A" w:rsidRPr="000351B6" w:rsidRDefault="00562D8A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Размещение годового отчета о работе музея на странице «В Конт</w:t>
            </w:r>
            <w:r w:rsidR="00DA53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кте».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Pr="000351B6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7.7.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7.8.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отзывов, объявлений, переписки с посетителями сайта в сети Интернет.</w:t>
            </w:r>
          </w:p>
          <w:p w:rsidR="004709CC" w:rsidRPr="008D30D3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независимой системы подсчета посетителей сайта (Страницы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 в автоматическом режиме.</w:t>
            </w:r>
            <w:r w:rsidRPr="000351B6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DF5932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ПО «Спутник». </w:t>
            </w:r>
            <w:r w:rsidRPr="000351B6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>Бесплатность, доступность информации на сайте.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8.8.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новых экскурсий, выездных, пешеходных, 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DF5932" w:rsidP="002B0F8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4709CC" w:rsidRPr="000351B6" w:rsidTr="00DA53F4">
        <w:trPr>
          <w:trHeight w:val="797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8.9.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качества проведения экскурсий, мероприятий (проведение аттестации персонала, повышение квалификации, о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перативно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замечания и предложения от посетителей, которые касаются качества проведения экскурсий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применение мер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морального и материального стимулирования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сотрудников)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8.10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Разнообразие экспозиций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музея.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379D" w:rsidRDefault="0021379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Поиск дополнительных возможностей для расширения экспозиционных площадей.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Проведение работы по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обновл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ению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постоянны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экспозици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музее и филиал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 раз в 5лет)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Ежегодно 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434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новых  выставок. 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Оборудование выставочного зала большей площади для большего числа посетителей.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Pr="000C6EC7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6E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 Удовлетворенность качеством и содержание полиграфических материалов</w:t>
            </w:r>
            <w:r w:rsidR="004B55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(буклетов, брошюр)</w:t>
            </w:r>
            <w:r w:rsidRPr="000C6E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558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Pr="000351B6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регулярного внутреннего контроля качества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полиграфических материалов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основе данных независимой оценки качества оказания услуг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(анкеты, опросы посет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елей).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Pr="000351B6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B558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8.2.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Pr="0021379D" w:rsidRDefault="0021379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индивидуальной  беседы с посетителями в процессе приобретения им полиграфической продукции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Pr="000351B6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</w:tbl>
    <w:p w:rsidR="000351B6" w:rsidRDefault="000351B6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</w:pPr>
    </w:p>
    <w:p w:rsidR="000351B6" w:rsidRPr="00CB08D0" w:rsidRDefault="000351B6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</w:pPr>
    </w:p>
    <w:p w:rsidR="00CB08D0" w:rsidRDefault="00CB08D0" w:rsidP="00DA53F4">
      <w:pPr>
        <w:shd w:val="clear" w:color="auto" w:fill="FFFFFF"/>
        <w:spacing w:after="0" w:line="240" w:lineRule="auto"/>
        <w:contextualSpacing/>
        <w:rPr>
          <w:rFonts w:ascii="Trebuchet MS" w:eastAsia="Times New Roman" w:hAnsi="Trebuchet MS" w:cs="Times New Roman"/>
          <w:color w:val="333333"/>
          <w:sz w:val="18"/>
          <w:szCs w:val="18"/>
          <w:lang w:eastAsia="ru-RU"/>
        </w:rPr>
      </w:pPr>
      <w:r w:rsidRPr="00CB08D0">
        <w:rPr>
          <w:rFonts w:ascii="Trebuchet MS" w:eastAsia="Times New Roman" w:hAnsi="Trebuchet MS" w:cs="Times New Roman"/>
          <w:color w:val="333333"/>
          <w:sz w:val="18"/>
          <w:szCs w:val="18"/>
          <w:lang w:eastAsia="ru-RU"/>
        </w:rPr>
        <w:t> </w:t>
      </w:r>
    </w:p>
    <w:p w:rsidR="008D30D3" w:rsidRPr="0021379D" w:rsidRDefault="0021379D" w:rsidP="00DA53F4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37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Директор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</w:t>
      </w:r>
      <w:r w:rsidRPr="002137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О.А.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137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Киселёва</w:t>
      </w:r>
    </w:p>
    <w:sectPr w:rsidR="008D30D3" w:rsidRPr="0021379D" w:rsidSect="00EE317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4B8" w:rsidRDefault="00A354B8" w:rsidP="00EE317D">
      <w:pPr>
        <w:spacing w:after="0" w:line="240" w:lineRule="auto"/>
      </w:pPr>
      <w:r>
        <w:separator/>
      </w:r>
    </w:p>
  </w:endnote>
  <w:endnote w:type="continuationSeparator" w:id="0">
    <w:p w:rsidR="00A354B8" w:rsidRDefault="00A354B8" w:rsidP="00EE3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4B8" w:rsidRDefault="00A354B8" w:rsidP="00EE317D">
      <w:pPr>
        <w:spacing w:after="0" w:line="240" w:lineRule="auto"/>
      </w:pPr>
      <w:r>
        <w:separator/>
      </w:r>
    </w:p>
  </w:footnote>
  <w:footnote w:type="continuationSeparator" w:id="0">
    <w:p w:rsidR="00A354B8" w:rsidRDefault="00A354B8" w:rsidP="00EE3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50A"/>
    <w:multiLevelType w:val="multilevel"/>
    <w:tmpl w:val="B0B80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567C8A"/>
    <w:multiLevelType w:val="multilevel"/>
    <w:tmpl w:val="F8C0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4636BE"/>
    <w:multiLevelType w:val="multilevel"/>
    <w:tmpl w:val="9290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96628E"/>
    <w:multiLevelType w:val="multilevel"/>
    <w:tmpl w:val="748A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760F6F"/>
    <w:multiLevelType w:val="multilevel"/>
    <w:tmpl w:val="9B5C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ED5923"/>
    <w:multiLevelType w:val="multilevel"/>
    <w:tmpl w:val="C37E5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5B3"/>
    <w:rsid w:val="000351B6"/>
    <w:rsid w:val="000C6EC7"/>
    <w:rsid w:val="001805B3"/>
    <w:rsid w:val="00195164"/>
    <w:rsid w:val="0021379D"/>
    <w:rsid w:val="002B0F88"/>
    <w:rsid w:val="00320918"/>
    <w:rsid w:val="00322072"/>
    <w:rsid w:val="00391960"/>
    <w:rsid w:val="003C4D51"/>
    <w:rsid w:val="00407D83"/>
    <w:rsid w:val="00426319"/>
    <w:rsid w:val="004347F7"/>
    <w:rsid w:val="004709CC"/>
    <w:rsid w:val="004B558E"/>
    <w:rsid w:val="004F48C2"/>
    <w:rsid w:val="00513414"/>
    <w:rsid w:val="00562D8A"/>
    <w:rsid w:val="00575D40"/>
    <w:rsid w:val="00596CB4"/>
    <w:rsid w:val="005C39D9"/>
    <w:rsid w:val="00665CD4"/>
    <w:rsid w:val="00780F49"/>
    <w:rsid w:val="0086336F"/>
    <w:rsid w:val="008D30D3"/>
    <w:rsid w:val="0099432D"/>
    <w:rsid w:val="009D0190"/>
    <w:rsid w:val="00A354B8"/>
    <w:rsid w:val="00A53790"/>
    <w:rsid w:val="00AA1415"/>
    <w:rsid w:val="00AA4647"/>
    <w:rsid w:val="00AB5344"/>
    <w:rsid w:val="00C60BEC"/>
    <w:rsid w:val="00CB08D0"/>
    <w:rsid w:val="00CB09BE"/>
    <w:rsid w:val="00CD7D6C"/>
    <w:rsid w:val="00D8264F"/>
    <w:rsid w:val="00DA53F4"/>
    <w:rsid w:val="00DF5932"/>
    <w:rsid w:val="00EE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3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317D"/>
  </w:style>
  <w:style w:type="paragraph" w:styleId="a5">
    <w:name w:val="footer"/>
    <w:basedOn w:val="a"/>
    <w:link w:val="a6"/>
    <w:uiPriority w:val="99"/>
    <w:unhideWhenUsed/>
    <w:rsid w:val="00EE3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317D"/>
  </w:style>
  <w:style w:type="paragraph" w:styleId="a7">
    <w:name w:val="Balloon Text"/>
    <w:basedOn w:val="a"/>
    <w:link w:val="a8"/>
    <w:uiPriority w:val="99"/>
    <w:semiHidden/>
    <w:unhideWhenUsed/>
    <w:rsid w:val="00434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347F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3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317D"/>
  </w:style>
  <w:style w:type="paragraph" w:styleId="a5">
    <w:name w:val="footer"/>
    <w:basedOn w:val="a"/>
    <w:link w:val="a6"/>
    <w:uiPriority w:val="99"/>
    <w:unhideWhenUsed/>
    <w:rsid w:val="00EE3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317D"/>
  </w:style>
  <w:style w:type="paragraph" w:styleId="a7">
    <w:name w:val="Balloon Text"/>
    <w:basedOn w:val="a"/>
    <w:link w:val="a8"/>
    <w:uiPriority w:val="99"/>
    <w:semiHidden/>
    <w:unhideWhenUsed/>
    <w:rsid w:val="00434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34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9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7187">
                  <w:marLeft w:val="8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7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2830525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2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7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417374">
                  <w:marLeft w:val="57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06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509510">
                          <w:marLeft w:val="0"/>
                          <w:marRight w:val="0"/>
                          <w:marTop w:val="5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87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25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478278">
                          <w:marLeft w:val="0"/>
                          <w:marRight w:val="0"/>
                          <w:marTop w:val="28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565817">
                      <w:marLeft w:val="26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34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52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3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5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hdocs.ru/kontrolenaya-rabota-doljna-otvechate-sleduyushim-trebovaniyam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sihdocs.ru/programma-graficheskij-dizajn-v2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sihdocs.ru/pravila-posesheniya-detskoj-igrovoj-ploshadk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Музей</cp:lastModifiedBy>
  <cp:revision>30</cp:revision>
  <cp:lastPrinted>2019-09-07T06:22:00Z</cp:lastPrinted>
  <dcterms:created xsi:type="dcterms:W3CDTF">2017-06-01T12:02:00Z</dcterms:created>
  <dcterms:modified xsi:type="dcterms:W3CDTF">2019-09-07T06:23:00Z</dcterms:modified>
</cp:coreProperties>
</file>